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16A0" w:rsidP="00EC19F2" w:rsidRDefault="00DF17DB" w14:paraId="30DC629D" wp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4</w:t>
      </w:r>
      <w:r w:rsidRPr="00A416A0" w:rsidR="00A416A0">
        <w:rPr>
          <w:rFonts w:ascii="Times New Roman" w:hAnsi="Times New Roman"/>
          <w:b/>
          <w:color w:val="C00000"/>
          <w:sz w:val="28"/>
          <w:szCs w:val="28"/>
        </w:rPr>
        <w:t>TA: TECHNIK POJAZDÓW SAMOCHODOWYCH</w:t>
      </w:r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402"/>
        <w:gridCol w:w="5386"/>
        <w:gridCol w:w="2002"/>
      </w:tblGrid>
      <w:tr xmlns:wp14="http://schemas.microsoft.com/office/word/2010/wordml" w:rsidRPr="00137F79" w:rsidR="00EC19F2" w:rsidTr="72E87951" w14:paraId="412FC057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32D8091F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PRZEDMIOT</w:t>
            </w:r>
          </w:p>
        </w:tc>
        <w:tc>
          <w:tcPr>
            <w:tcW w:w="3402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05EA1B7B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AUTOR</w:t>
            </w:r>
          </w:p>
        </w:tc>
        <w:tc>
          <w:tcPr>
            <w:tcW w:w="5386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11C1807E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25F3C803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WYDAWNICTWO</w:t>
            </w:r>
          </w:p>
        </w:tc>
      </w:tr>
      <w:tr xmlns:wp14="http://schemas.microsoft.com/office/word/2010/wordml" w:rsidRPr="00137F79" w:rsidR="00643D3F" w:rsidTr="72E87951" w14:paraId="2AC30DC3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643D3F" w:rsidP="0BD3AF11" w:rsidRDefault="00643D3F" w14:paraId="39B2C8A3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643D3F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="00643D3F" w:rsidP="0BD3AF11" w:rsidRDefault="00643D3F" w14:paraId="672A6659" wp14:textId="35AE1134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M. Chmiel, A. Równy                             M. Chmiel, E. Mirkowska- </w:t>
            </w:r>
            <w:proofErr w:type="spellStart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Treugutt</w:t>
            </w:r>
            <w:proofErr w:type="spellEnd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, A. Równy                                                M. Chmiel, R. </w:t>
            </w:r>
            <w:proofErr w:type="spellStart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Pruszczyński</w:t>
            </w:r>
            <w:proofErr w:type="spellEnd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, A. Równy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="00643D3F" w:rsidP="0BD3AF11" w:rsidRDefault="00643D3F" w14:paraId="0A37501D" wp14:textId="70B38F4F">
            <w:pPr>
              <w:spacing w:after="0" w:line="240" w:lineRule="auto"/>
              <w:jc w:val="left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“Ponad słowami” Podręcznik do klasy II część 1                   </w:t>
            </w:r>
            <w:proofErr w:type="gramStart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  “</w:t>
            </w:r>
            <w:proofErr w:type="gramEnd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Ponad słowami” Podręcznik do klasy II część 2                   </w:t>
            </w:r>
            <w:proofErr w:type="gramStart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  “</w:t>
            </w:r>
            <w:proofErr w:type="gramEnd"/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Ponad słowami” Podręcznik do klasy III                 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643D3F" w:rsidP="0BD3AF11" w:rsidRDefault="00643D3F" w14:paraId="5DAB6C7B" wp14:textId="53C1732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707578CD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72E87951" w14:paraId="1F58C8EE" wp14:textId="77777777">
        <w:trPr>
          <w:trHeight w:val="60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1A1EBA" w:rsidP="0BD3AF11" w:rsidRDefault="001A1EBA" w14:paraId="6EBAD5CB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1A1EB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język angielski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0BD3AF11" w:rsidRDefault="001A1EBA" w14:paraId="02EB378F" wp14:textId="1741F322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D5EDF3F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P.</w:t>
            </w:r>
            <w:r w:rsidRPr="0BD3AF11" w:rsidR="54EF5AC2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</w:t>
            </w:r>
            <w:r w:rsidRPr="0BD3AF11" w:rsidR="4D5EDF3F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Reilly</w:t>
            </w:r>
            <w:r w:rsidRPr="0BD3AF11" w:rsidR="4D5EDF3F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, A. Tkacz, A. Grodzicka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0BD3AF11" w:rsidRDefault="001A1EBA" w14:paraId="6A05A809" wp14:textId="683A7B16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b w:val="0"/>
                <w:bCs w:val="0"/>
                <w:sz w:val="22"/>
                <w:szCs w:val="22"/>
                <w:lang w:eastAsia="pl-PL"/>
              </w:rPr>
            </w:pPr>
            <w:r w:rsidRPr="0BD3AF11" w:rsidR="4D5EDF3F">
              <w:rPr>
                <w:rFonts w:ascii="Calibri" w:hAnsi="Calibri" w:eastAsia="Times New Roman" w:cs="Tahoma" w:asciiTheme="minorAscii" w:hAnsiTheme="minorAscii"/>
                <w:b w:val="0"/>
                <w:bCs w:val="0"/>
                <w:sz w:val="22"/>
                <w:szCs w:val="22"/>
                <w:lang w:eastAsia="pl-PL"/>
              </w:rPr>
              <w:t>Focus 4 (</w:t>
            </w:r>
            <w:proofErr w:type="spellStart"/>
            <w:r w:rsidRPr="0BD3AF11" w:rsidR="4D5EDF3F">
              <w:rPr>
                <w:rFonts w:ascii="Calibri" w:hAnsi="Calibri" w:eastAsia="Times New Roman" w:cs="Tahoma" w:asciiTheme="minorAscii" w:hAnsiTheme="minorAscii"/>
                <w:b w:val="0"/>
                <w:bCs w:val="0"/>
                <w:sz w:val="22"/>
                <w:szCs w:val="22"/>
                <w:lang w:eastAsia="pl-PL"/>
              </w:rPr>
              <w:t>second</w:t>
            </w:r>
            <w:proofErr w:type="spellEnd"/>
            <w:r w:rsidRPr="0BD3AF11" w:rsidR="4D5EDF3F">
              <w:rPr>
                <w:rFonts w:ascii="Calibri" w:hAnsi="Calibri" w:eastAsia="Times New Roman" w:cs="Tahoma" w:asciiTheme="minorAscii" w:hAnsiTheme="minorAscii"/>
                <w:b w:val="0"/>
                <w:bCs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BD3AF11" w:rsidR="4D5EDF3F">
              <w:rPr>
                <w:rFonts w:ascii="Calibri" w:hAnsi="Calibri" w:eastAsia="Times New Roman" w:cs="Tahoma" w:asciiTheme="minorAscii" w:hAnsiTheme="minorAscii"/>
                <w:b w:val="0"/>
                <w:bCs w:val="0"/>
                <w:sz w:val="22"/>
                <w:szCs w:val="22"/>
                <w:lang w:eastAsia="pl-PL"/>
              </w:rPr>
              <w:t>edition</w:t>
            </w:r>
            <w:proofErr w:type="spellEnd"/>
            <w:r w:rsidRPr="0BD3AF11" w:rsidR="4D5EDF3F">
              <w:rPr>
                <w:rFonts w:ascii="Calibri" w:hAnsi="Calibri" w:eastAsia="Times New Roman" w:cs="Tahoma" w:asciiTheme="minorAscii" w:hAnsiTheme="minorAscii"/>
                <w:b w:val="0"/>
                <w:bCs w:val="0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0BD3AF11" w:rsidRDefault="001A1EBA" w14:paraId="5A39BBE3" wp14:textId="3BE81DBA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D5EDF3F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1A1EBA" w:rsidTr="72E87951" w14:paraId="2FC9818B" wp14:textId="77777777">
        <w:trPr>
          <w:trHeight w:val="60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0BD3AF11" w:rsidRDefault="00DF17DB" w14:paraId="359D9530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Język angielski rozszerzenie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0BD3AF11" w:rsidRDefault="001A1EBA" w14:paraId="41C8F396" wp14:textId="7DDEBAF5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  <w:r w:rsidRPr="0BD3AF11" w:rsidR="4D5EDF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M. Umińska, B. Hastings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0BD3AF11" w:rsidRDefault="001A1EBA" w14:paraId="00D8A952" wp14:textId="13A09F64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BD3AF11" w:rsidR="4D5EDF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Longman Repetytorium Maturalne</w:t>
            </w:r>
          </w:p>
          <w:p w:rsidRPr="00137F79" w:rsidR="001A1EBA" w:rsidP="0BD3AF11" w:rsidRDefault="001A1EBA" w14:paraId="72A3D3EC" wp14:textId="408BB1C6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BD3AF11" w:rsidR="4D5EDF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(podręcznik wieloletni)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0BD3AF11" w:rsidRDefault="001A1EBA" w14:paraId="0D0B940D" wp14:textId="2542C9A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D5EDF3F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5C1563" w:rsidTr="72E87951" w14:paraId="76E224F0" wp14:textId="77777777">
        <w:trPr>
          <w:trHeight w:val="303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5C1563" w:rsidP="0BD3AF11" w:rsidRDefault="005C1563" w14:paraId="4BF73C5E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5C156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5C1563" w:rsidP="0BD3AF11" w:rsidRDefault="005C1563" w14:paraId="0E27B00A" wp14:textId="2B51E24C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7A70511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Praca zbiorowa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5C1563" w:rsidP="0BD3AF11" w:rsidRDefault="005C1563" w14:paraId="60061E4C" wp14:textId="0B6DEEBC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proofErr w:type="spellStart"/>
            <w:r w:rsidRPr="0BD3AF11" w:rsidR="7A70511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Infos</w:t>
            </w:r>
            <w:proofErr w:type="spellEnd"/>
            <w:r w:rsidRPr="0BD3AF11" w:rsidR="7A70511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3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5C1563" w:rsidP="0BD3AF11" w:rsidRDefault="005C1563" w14:paraId="44EAFD9C" wp14:textId="112D9CB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7A70511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DF17DB" w:rsidTr="72E87951" w14:paraId="6F17D364" wp14:textId="77777777">
        <w:trPr>
          <w:trHeight w:val="303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DF17DB" w:rsidP="0BD3AF11" w:rsidRDefault="00DF17DB" w14:paraId="5642C7CA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Język niemiecki rozszerzenie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DF17DB" w:rsidP="0BD3AF11" w:rsidRDefault="00DF17DB" w14:paraId="4B94D5A5" wp14:textId="65537BD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72E87951" w:rsidR="02950D49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Praca zbiorowa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DF17DB" w:rsidP="0BD3AF11" w:rsidRDefault="00DF17DB" w14:paraId="3DEEC669" wp14:textId="592BDC2D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72E87951" w:rsidR="02950D49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Repetytorium maturalne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DF17DB" w:rsidP="0BD3AF11" w:rsidRDefault="00DF17DB" w14:paraId="3656B9AB" wp14:textId="103AE699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72E87951" w:rsidR="02950D49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1A1EBA" w:rsidTr="72E87951" w14:paraId="0A099619" wp14:textId="77777777">
        <w:trPr>
          <w:trHeight w:val="303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0BD3AF11" w:rsidRDefault="00DF17DB" w14:paraId="47549269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h</w:t>
            </w:r>
            <w:r w:rsidRPr="0BD3AF11" w:rsidR="001A1EB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istoria</w:t>
            </w: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i społeczeństwo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0BD3AF11" w:rsidRDefault="001A1EBA" w14:paraId="45FB0818" wp14:textId="62AA38D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30835606" w:rsidR="30835606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K. Kłodziński 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0BD3AF11" w:rsidRDefault="001A1EBA" w14:paraId="049F31CB" wp14:textId="380CA6EF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30835606" w:rsidR="30835606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Poznać przeszłość. Europa i świat. Podręcznik dla LO i technikum.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0BD3AF11" w:rsidRDefault="001A1EBA" w14:paraId="53128261" wp14:textId="5A7FA214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30835606" w:rsidR="30835606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A350C1" w:rsidTr="72E87951" w14:paraId="5041AFA4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A350C1" w:rsidP="0BD3AF11" w:rsidRDefault="00A350C1" w14:paraId="04766CD2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A350C1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A350C1" w:rsidP="0BD3AF11" w:rsidRDefault="00A350C1" w14:paraId="62486C05" wp14:textId="3A67DD9A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Marcin </w:t>
            </w:r>
            <w:proofErr w:type="spellStart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Kurczab</w:t>
            </w:r>
            <w:proofErr w:type="spellEnd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, Elżbieta </w:t>
            </w:r>
            <w:proofErr w:type="spellStart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Kurczab</w:t>
            </w:r>
            <w:proofErr w:type="spellEnd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, Elżbieta </w:t>
            </w:r>
            <w:proofErr w:type="spellStart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Świda</w:t>
            </w:r>
            <w:proofErr w:type="spellEnd"/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A350C1" w:rsidP="0BD3AF11" w:rsidRDefault="00A350C1" w14:paraId="4101652C" wp14:textId="06E02A11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3112441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Podręcznik + zbiór zadań do liceum i technikum (zakres </w:t>
            </w:r>
            <w:proofErr w:type="gramStart"/>
            <w:r w:rsidRPr="0BD3AF11" w:rsidR="3112441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rozszerzony)-</w:t>
            </w:r>
            <w:proofErr w:type="gramEnd"/>
            <w:r w:rsidRPr="0BD3AF11" w:rsidR="3112441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klasa 3 podstawa programowa 2012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A350C1" w:rsidP="0BD3AF11" w:rsidRDefault="00A350C1" w14:paraId="4B99056E" wp14:textId="2C1FD805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Oficyna Edukacyjna Krzysztof Pazdro</w:t>
            </w:r>
          </w:p>
        </w:tc>
      </w:tr>
      <w:tr xmlns:wp14="http://schemas.microsoft.com/office/word/2010/wordml" w:rsidRPr="00137F79" w:rsidR="001A1EBA" w:rsidTr="72E87951" w14:paraId="314E7830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0BD3AF11" w:rsidRDefault="00DF17DB" w14:paraId="635EF3CD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matematyka rozszerzenie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479D858A" w:rsidRDefault="001A1EBA" w14:paraId="1299C43A" wp14:textId="75D532EE">
            <w:pPr>
              <w:pStyle w:val="Normalny"/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Marcin </w:t>
            </w:r>
            <w:proofErr w:type="spellStart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Kurczab</w:t>
            </w:r>
            <w:proofErr w:type="spellEnd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, Elżbieta </w:t>
            </w:r>
            <w:proofErr w:type="spellStart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Kurczab</w:t>
            </w:r>
            <w:proofErr w:type="spellEnd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, Elżbieta </w:t>
            </w:r>
            <w:proofErr w:type="spellStart"/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Świda</w:t>
            </w:r>
            <w:proofErr w:type="spellEnd"/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0BD3AF11" w:rsidRDefault="001A1EBA" w14:paraId="7172255F" wp14:textId="69DE6D01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3112441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Podręcznik + zbiór zadań do liceum i technikum (zakres </w:t>
            </w:r>
            <w:proofErr w:type="gramStart"/>
            <w:r w:rsidRPr="0BD3AF11" w:rsidR="3112441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rozszerzony)-</w:t>
            </w:r>
            <w:proofErr w:type="gramEnd"/>
            <w:r w:rsidRPr="0BD3AF11" w:rsidR="3112441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klasa 3 podstawa programowa 2012</w:t>
            </w:r>
          </w:p>
          <w:p w:rsidRPr="00137F79" w:rsidR="001A1EBA" w:rsidP="479D858A" w:rsidRDefault="001A1EBA" w14:paraId="4DDBEF00" wp14:textId="7CDA984C">
            <w:pPr>
              <w:pStyle w:val="Normalny"/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0BD3AF11" w:rsidRDefault="001A1EBA" w14:paraId="57F15055" wp14:textId="2C1FD805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479D858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Oficyna Edukacyjna Krzysztof Pazdro</w:t>
            </w:r>
          </w:p>
          <w:p w:rsidRPr="00137F79" w:rsidR="001A1EBA" w:rsidP="479D858A" w:rsidRDefault="001A1EBA" w14:paraId="3461D779" wp14:textId="2A8F9220">
            <w:pPr>
              <w:pStyle w:val="Normalny"/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A1EBA" w:rsidTr="72E87951" w14:paraId="05F99B2C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="001A1EBA" w:rsidP="0BD3AF11" w:rsidRDefault="00DF17DB" w14:paraId="7C2A3D77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g</w:t>
            </w:r>
            <w:r w:rsidRPr="0BD3AF11" w:rsidR="001A1EBA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eografia</w:t>
            </w:r>
            <w:r w:rsidRPr="0BD3AF11" w:rsidR="00DF17D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 xml:space="preserve"> rozszerzenie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0BD3AF11" w:rsidRDefault="001A1EBA" w14:paraId="3CF2D8B6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0BD3AF11" w:rsidRDefault="001A1EBA" w14:paraId="0FB78278" wp14:textId="77777777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0BD3AF11" w:rsidRDefault="001A1EBA" w14:paraId="1FC39945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4D3F4F" w:rsidTr="72E87951" w14:paraId="199535D5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00949" w:rsidR="004D3F4F" w:rsidP="0BD3AF11" w:rsidRDefault="00DF17DB" w14:paraId="1E50CC72" wp14:textId="77777777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język obcy zawodowy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D3F4F" w:rsidP="0BD3AF11" w:rsidRDefault="004D3F4F" w14:paraId="0562CB0E" wp14:textId="7CB6BBA8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30835606" w:rsidR="30835606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 xml:space="preserve">Jim D. </w:t>
            </w:r>
            <w:proofErr w:type="spellStart"/>
            <w:r w:rsidRPr="30835606" w:rsidR="30835606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Dearholt</w:t>
            </w:r>
            <w:proofErr w:type="spellEnd"/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D3F4F" w:rsidP="0BD3AF11" w:rsidRDefault="004D3F4F" w14:paraId="34CE0A41" wp14:textId="741731AF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30835606" w:rsidR="30835606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Mechanics.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4D3F4F" w:rsidP="0BD3AF11" w:rsidRDefault="004D3F4F" w14:paraId="62EBF3C5" wp14:textId="389C9832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30835606" w:rsidR="30835606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Express Publishing</w:t>
            </w:r>
          </w:p>
        </w:tc>
      </w:tr>
      <w:tr xmlns:wp14="http://schemas.microsoft.com/office/word/2010/wordml" w:rsidRPr="00137F79" w:rsidR="001A1EBA" w:rsidTr="72E87951" w14:paraId="4DFA2E1B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0BD3AF11" w:rsidRDefault="00DF17DB" w14:paraId="0B42AF2F" wp14:textId="77777777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pracownia samochodowa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7383669F" w:rsidRDefault="001A1EBA" w14:paraId="6D98A12B" wp14:textId="5E38220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0BD3AF11" w:rsidR="225E09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Kubiak Przemysław, Zalewski Marek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7383669F" w:rsidRDefault="001A1EBA" w14:paraId="2946DB82" wp14:textId="0C9F9CFE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0BD3AF11" w:rsidR="225E09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Pracownia diagnostyki pojazdów samochodowych 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A1EBA" w:rsidP="7383669F" w:rsidRDefault="001A1EBA" w14:paraId="5997CC1D" wp14:textId="732A278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0BD3AF11" w:rsidR="31522E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WKŁ</w:t>
            </w:r>
          </w:p>
        </w:tc>
      </w:tr>
      <w:tr xmlns:wp14="http://schemas.microsoft.com/office/word/2010/wordml" w:rsidRPr="00137F79" w:rsidR="001A1EBA" w:rsidTr="72E87951" w14:paraId="440D4335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A1EBA" w:rsidR="001A1EBA" w:rsidP="0BD3AF11" w:rsidRDefault="00DF17DB" w14:paraId="1BA77209" wp14:textId="77777777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0BD3AF11" w:rsidR="00DF17DB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o</w:t>
            </w:r>
            <w:r w:rsidRPr="0BD3AF11" w:rsidR="00DF17DB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rganizacja i zarządzanie przedsiębiorstwem samochodowym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0BD3AF11" w:rsidRDefault="001A1EBA" w14:paraId="110FFD37" wp14:textId="3B966CD8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0BD3AF11" w:rsidR="0E71E977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Stanisław Kowalczyk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0BD3AF11" w:rsidRDefault="001A1EBA" w14:paraId="6B699379" wp14:textId="225F2E29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0BD3AF11" w:rsidR="0E71E977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Organizacja i zarządzanie przedsiębiorstwem samochodowym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A1EBA" w:rsidP="0BD3AF11" w:rsidRDefault="001A1EBA" w14:paraId="3FE9F23F" wp14:textId="11E1F175">
            <w:pPr>
              <w:spacing w:after="0"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0BD3AF11" w:rsidR="0E71E977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WSiP</w:t>
            </w:r>
          </w:p>
        </w:tc>
      </w:tr>
      <w:tr xmlns:wp14="http://schemas.microsoft.com/office/word/2010/wordml" w:rsidRPr="00137F79" w:rsidR="006146B2" w:rsidTr="72E87951" w14:paraId="5AD1A569" wp14:textId="77777777">
        <w:trPr>
          <w:trHeight w:val="465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6146B2" w:rsidP="0BD3AF11" w:rsidRDefault="006146B2" w14:paraId="47617EED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006146B2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6146B2" w:rsidP="0BD3AF11" w:rsidRDefault="006146B2" w14:paraId="25A26DB8" wp14:textId="6A72DA96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BD3AF11" w:rsidR="60E7E4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E. </w:t>
            </w:r>
            <w:proofErr w:type="spellStart"/>
            <w:r w:rsidRPr="0BD3AF11" w:rsidR="60E7E4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Kondrak</w:t>
            </w:r>
            <w:proofErr w:type="spellEnd"/>
            <w:r w:rsidRPr="0BD3AF11" w:rsidR="60E7E4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B. Nosek</w:t>
            </w:r>
          </w:p>
          <w:p w:rsidRPr="00137F79" w:rsidR="006146B2" w:rsidP="60E7E4E3" w:rsidRDefault="006146B2" w14:paraId="1F72F646" wp14:textId="3B085B63">
            <w:pPr>
              <w:pStyle w:val="Normalny"/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6146B2" w:rsidP="0BD3AF11" w:rsidRDefault="006146B2" w14:paraId="08CE6F91" wp14:textId="07130D7A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60E7E4E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W bogactwie miłości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6146B2" w:rsidP="0BD3AF11" w:rsidRDefault="006146B2" w14:paraId="61CDCEAD" wp14:textId="00D292D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0BD3AF11" w:rsidR="60E7E4E3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Jedność</w:t>
            </w:r>
          </w:p>
        </w:tc>
      </w:tr>
    </w:tbl>
    <w:p xmlns:wp14="http://schemas.microsoft.com/office/word/2010/wordml" w:rsidRPr="00137F79" w:rsidR="00A416A0" w:rsidP="00A416A0" w:rsidRDefault="00A416A0" w14:paraId="6BB9E253" wp14:textId="77777777">
      <w:pPr>
        <w:jc w:val="center"/>
        <w:rPr>
          <w:rFonts w:asciiTheme="minorHAnsi" w:hAnsiTheme="minorHAnsi"/>
          <w:b/>
          <w:color w:val="C00000"/>
        </w:rPr>
      </w:pPr>
      <w:bookmarkStart w:name="_GoBack" w:id="0"/>
      <w:bookmarkEnd w:id="0"/>
    </w:p>
    <w:sectPr w:rsidRPr="00137F79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65A55"/>
    <w:rsid w:val="0007777D"/>
    <w:rsid w:val="00090379"/>
    <w:rsid w:val="00137F79"/>
    <w:rsid w:val="001426DF"/>
    <w:rsid w:val="001A1EBA"/>
    <w:rsid w:val="001E10D2"/>
    <w:rsid w:val="001E10FA"/>
    <w:rsid w:val="002965D7"/>
    <w:rsid w:val="002A51DD"/>
    <w:rsid w:val="003E3F8C"/>
    <w:rsid w:val="003F3217"/>
    <w:rsid w:val="004A4B39"/>
    <w:rsid w:val="004D3F4F"/>
    <w:rsid w:val="00523ACD"/>
    <w:rsid w:val="005C1563"/>
    <w:rsid w:val="005D6887"/>
    <w:rsid w:val="005F484F"/>
    <w:rsid w:val="006146B2"/>
    <w:rsid w:val="00625A0B"/>
    <w:rsid w:val="00643D3F"/>
    <w:rsid w:val="007A792A"/>
    <w:rsid w:val="007F0AAB"/>
    <w:rsid w:val="0083237D"/>
    <w:rsid w:val="008375FE"/>
    <w:rsid w:val="00886569"/>
    <w:rsid w:val="00897BD7"/>
    <w:rsid w:val="0090071A"/>
    <w:rsid w:val="00910DE8"/>
    <w:rsid w:val="00912465"/>
    <w:rsid w:val="009B1387"/>
    <w:rsid w:val="009B212E"/>
    <w:rsid w:val="009C4A68"/>
    <w:rsid w:val="00A350C1"/>
    <w:rsid w:val="00A416A0"/>
    <w:rsid w:val="00AD76E1"/>
    <w:rsid w:val="00AF64B1"/>
    <w:rsid w:val="00B6613B"/>
    <w:rsid w:val="00BA3FB5"/>
    <w:rsid w:val="00BB24BA"/>
    <w:rsid w:val="00C178F5"/>
    <w:rsid w:val="00C207E4"/>
    <w:rsid w:val="00C35EB6"/>
    <w:rsid w:val="00C87E6B"/>
    <w:rsid w:val="00CC1590"/>
    <w:rsid w:val="00CD1678"/>
    <w:rsid w:val="00D846F0"/>
    <w:rsid w:val="00DF17DB"/>
    <w:rsid w:val="00E31875"/>
    <w:rsid w:val="00E53E9F"/>
    <w:rsid w:val="00EC19F2"/>
    <w:rsid w:val="00F30A18"/>
    <w:rsid w:val="00F9394A"/>
    <w:rsid w:val="00FE6498"/>
    <w:rsid w:val="02950D49"/>
    <w:rsid w:val="0BD3AF11"/>
    <w:rsid w:val="0E71E977"/>
    <w:rsid w:val="1C913FF8"/>
    <w:rsid w:val="225E0949"/>
    <w:rsid w:val="286B85D7"/>
    <w:rsid w:val="30835606"/>
    <w:rsid w:val="3112441C"/>
    <w:rsid w:val="31522EB9"/>
    <w:rsid w:val="479D858A"/>
    <w:rsid w:val="4D5EDF3F"/>
    <w:rsid w:val="54EF5AC2"/>
    <w:rsid w:val="60E7E4E3"/>
    <w:rsid w:val="69F5153E"/>
    <w:rsid w:val="707578CD"/>
    <w:rsid w:val="72E87951"/>
    <w:rsid w:val="7383669F"/>
    <w:rsid w:val="7A7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6339"/>
  <w15:docId w15:val="{29DA87B2-EF6A-42F7-8489-196893997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13</revision>
  <lastPrinted>2016-06-16T10:28:00.0000000Z</lastPrinted>
  <dcterms:created xsi:type="dcterms:W3CDTF">2021-06-07T11:13:00.0000000Z</dcterms:created>
  <dcterms:modified xsi:type="dcterms:W3CDTF">2021-06-28T18:31:04.1613858Z</dcterms:modified>
</coreProperties>
</file>